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553A" w14:textId="77777777" w:rsidR="008A5B27" w:rsidRPr="00DD0A6B" w:rsidRDefault="008A5B27" w:rsidP="008A5B27">
      <w:pPr>
        <w:jc w:val="center"/>
        <w:rPr>
          <w:rFonts w:ascii="Tahoma" w:hAnsi="Tahoma" w:cs="Tahoma"/>
          <w:b/>
        </w:rPr>
      </w:pPr>
    </w:p>
    <w:p w14:paraId="2B2D725B" w14:textId="77777777" w:rsidR="008A5B27" w:rsidRPr="003C33F9" w:rsidRDefault="003C33F9" w:rsidP="008A5B2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Name:  </w:t>
      </w:r>
      <w:r w:rsidR="00D417B6" w:rsidRPr="003C33F9">
        <w:rPr>
          <w:rFonts w:ascii="Tahoma" w:hAnsi="Tahoma" w:cs="Tahoma"/>
          <w:b/>
          <w:sz w:val="22"/>
          <w:szCs w:val="22"/>
        </w:rPr>
        <w:t>Kesha Prince</w:t>
      </w:r>
      <w:r w:rsidR="00D417B6" w:rsidRPr="003C33F9">
        <w:rPr>
          <w:rFonts w:ascii="Tahoma" w:hAnsi="Tahoma" w:cs="Tahoma"/>
          <w:b/>
          <w:sz w:val="22"/>
          <w:szCs w:val="22"/>
        </w:rPr>
        <w:tab/>
      </w:r>
      <w:r w:rsidR="00D417B6" w:rsidRPr="003C33F9">
        <w:rPr>
          <w:rFonts w:ascii="Tahoma" w:hAnsi="Tahoma" w:cs="Tahoma"/>
          <w:b/>
          <w:sz w:val="22"/>
          <w:szCs w:val="22"/>
        </w:rPr>
        <w:tab/>
      </w:r>
      <w:r w:rsidR="00D417B6"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="002F51EC" w:rsidRPr="003C33F9">
        <w:rPr>
          <w:rFonts w:ascii="Tahoma" w:hAnsi="Tahoma" w:cs="Tahoma"/>
          <w:b/>
          <w:sz w:val="22"/>
          <w:szCs w:val="22"/>
        </w:rPr>
        <w:tab/>
      </w:r>
      <w:r w:rsidR="008A5B27" w:rsidRPr="003C33F9">
        <w:rPr>
          <w:rFonts w:ascii="Tahoma" w:hAnsi="Tahoma" w:cs="Tahoma"/>
          <w:b/>
          <w:sz w:val="22"/>
          <w:szCs w:val="22"/>
        </w:rPr>
        <w:tab/>
        <w:t>Grade Level:</w:t>
      </w:r>
      <w:r w:rsidR="002F51EC" w:rsidRPr="003C33F9">
        <w:rPr>
          <w:rFonts w:ascii="Tahoma" w:hAnsi="Tahoma" w:cs="Tahoma"/>
          <w:b/>
          <w:sz w:val="22"/>
          <w:szCs w:val="22"/>
        </w:rPr>
        <w:t xml:space="preserve"> 6</w:t>
      </w:r>
      <w:r w:rsidR="002F51EC" w:rsidRPr="003C33F9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2F51EC" w:rsidRPr="003C33F9">
        <w:rPr>
          <w:rFonts w:ascii="Tahoma" w:hAnsi="Tahoma" w:cs="Tahoma"/>
          <w:b/>
          <w:sz w:val="22"/>
          <w:szCs w:val="22"/>
        </w:rPr>
        <w:t xml:space="preserve"> GRADE</w:t>
      </w:r>
      <w:r w:rsidR="002F51EC" w:rsidRPr="003C33F9">
        <w:rPr>
          <w:rFonts w:ascii="Tahoma" w:hAnsi="Tahoma" w:cs="Tahoma"/>
          <w:b/>
          <w:sz w:val="22"/>
          <w:szCs w:val="22"/>
        </w:rPr>
        <w:tab/>
      </w:r>
    </w:p>
    <w:p w14:paraId="0988D033" w14:textId="77777777" w:rsidR="008A5B27" w:rsidRPr="003C33F9" w:rsidRDefault="008A5B27" w:rsidP="008A5B27">
      <w:pPr>
        <w:rPr>
          <w:rFonts w:ascii="Tahoma" w:hAnsi="Tahoma" w:cs="Tahoma"/>
          <w:b/>
          <w:sz w:val="22"/>
          <w:szCs w:val="22"/>
        </w:rPr>
      </w:pP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</w:p>
    <w:p w14:paraId="60A7DE69" w14:textId="77777777" w:rsidR="003C33F9" w:rsidRPr="003C33F9" w:rsidRDefault="003C33F9" w:rsidP="003C33F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LESSON </w:t>
      </w:r>
      <w:r w:rsidR="00A65F6F">
        <w:rPr>
          <w:rFonts w:ascii="Tahoma" w:hAnsi="Tahoma" w:cs="Tahoma"/>
          <w:b/>
          <w:sz w:val="36"/>
          <w:szCs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5B27" w:rsidRPr="00DD0A6B" w14:paraId="55BFF850" w14:textId="77777777" w:rsidTr="00930FFF">
        <w:tc>
          <w:tcPr>
            <w:tcW w:w="9576" w:type="dxa"/>
            <w:tcBorders>
              <w:top w:val="single" w:sz="4" w:space="0" w:color="auto"/>
            </w:tcBorders>
          </w:tcPr>
          <w:p w14:paraId="230C5097" w14:textId="77777777" w:rsidR="008A5B27" w:rsidRPr="00DD0A6B" w:rsidRDefault="008A5B27" w:rsidP="00930FFF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1.</w:t>
            </w:r>
            <w:r w:rsidRPr="00DD0A6B">
              <w:rPr>
                <w:rFonts w:ascii="Tahoma" w:hAnsi="Tahoma" w:cs="Tahoma"/>
                <w:sz w:val="20"/>
              </w:rPr>
              <w:t xml:space="preserve"> </w:t>
            </w:r>
            <w:r w:rsidR="00B07591">
              <w:rPr>
                <w:rFonts w:ascii="Tahoma" w:hAnsi="Tahoma" w:cs="Tahoma"/>
                <w:b/>
                <w:sz w:val="20"/>
              </w:rPr>
              <w:t>Content Objective(s)</w:t>
            </w:r>
            <w:r w:rsidR="006269B1">
              <w:rPr>
                <w:rFonts w:ascii="Tahoma" w:hAnsi="Tahoma" w:cs="Tahoma"/>
                <w:b/>
                <w:sz w:val="20"/>
              </w:rPr>
              <w:t>/State Standards</w:t>
            </w:r>
            <w:r w:rsidRPr="00DD0A6B">
              <w:rPr>
                <w:rFonts w:ascii="Tahoma" w:hAnsi="Tahoma" w:cs="Tahoma"/>
                <w:b/>
                <w:sz w:val="20"/>
              </w:rPr>
              <w:t>:</w:t>
            </w:r>
          </w:p>
          <w:p w14:paraId="2A7C80A8" w14:textId="77777777" w:rsidR="008A5B27" w:rsidRDefault="008A5B27" w:rsidP="00930FFF">
            <w:pPr>
              <w:rPr>
                <w:rFonts w:ascii="Tahoma" w:hAnsi="Tahoma" w:cs="Tahoma"/>
                <w:sz w:val="20"/>
              </w:rPr>
            </w:pPr>
          </w:p>
          <w:p w14:paraId="056071AB" w14:textId="77777777" w:rsidR="00A65F6F" w:rsidRDefault="00A65F6F" w:rsidP="00930FFF">
            <w:pPr>
              <w:pStyle w:val="ListParagraph"/>
              <w:numPr>
                <w:ilvl w:val="0"/>
                <w:numId w:val="2"/>
              </w:numPr>
            </w:pPr>
            <w:r w:rsidRPr="00531EC8">
              <w:t>Students will be able to compare how two authors write about the same topic by using different facts of by interpreting those facts differently</w:t>
            </w:r>
            <w:r>
              <w:t xml:space="preserve">: they will use different texts to compare the different topics. </w:t>
            </w:r>
          </w:p>
          <w:p w14:paraId="5FF56F48" w14:textId="77777777" w:rsidR="00A65F6F" w:rsidRDefault="00A65F6F" w:rsidP="00A65F6F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be able to explain how elements of a story work together like character traits. </w:t>
            </w:r>
          </w:p>
          <w:p w14:paraId="65BB05E7" w14:textId="77777777" w:rsidR="00A65F6F" w:rsidRPr="00A65F6F" w:rsidRDefault="00A65F6F" w:rsidP="00A65F6F">
            <w:pPr>
              <w:pStyle w:val="ListParagraph"/>
              <w:numPr>
                <w:ilvl w:val="0"/>
                <w:numId w:val="2"/>
              </w:numPr>
            </w:pPr>
            <w:r>
              <w:t>Students will be able to identify a theme in a text, how it is developed, and how to summarize the information learned.</w:t>
            </w:r>
          </w:p>
          <w:p w14:paraId="52DE6C92" w14:textId="77777777" w:rsidR="002F51EC" w:rsidRDefault="002F51EC" w:rsidP="002F51EC">
            <w:pPr>
              <w:rPr>
                <w:rFonts w:ascii="Tahoma" w:hAnsi="Tahoma" w:cs="Tahoma"/>
                <w:sz w:val="20"/>
              </w:rPr>
            </w:pPr>
          </w:p>
          <w:p w14:paraId="39F80E55" w14:textId="77777777" w:rsidR="002F51EC" w:rsidRDefault="002F51EC" w:rsidP="002F51E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F51EC">
              <w:rPr>
                <w:rFonts w:ascii="Tahoma" w:hAnsi="Tahoma" w:cs="Tahoma"/>
                <w:b/>
                <w:sz w:val="22"/>
                <w:szCs w:val="22"/>
              </w:rPr>
              <w:t>Behavior:</w:t>
            </w:r>
          </w:p>
          <w:p w14:paraId="7C4A9EEE" w14:textId="77777777" w:rsidR="003C33F9" w:rsidRPr="00DD0A6B" w:rsidRDefault="00A65F6F" w:rsidP="003C33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This lesson will take students a little more concentration on their management. They will be working in groups, which usually causes them to act a little out of hand. However, every student will be participating in the lesson </w:t>
            </w:r>
          </w:p>
        </w:tc>
      </w:tr>
      <w:tr w:rsidR="008A5B27" w:rsidRPr="00DD0A6B" w14:paraId="5F7D84F8" w14:textId="77777777" w:rsidTr="00930FFF">
        <w:trPr>
          <w:trHeight w:val="1187"/>
        </w:trPr>
        <w:tc>
          <w:tcPr>
            <w:tcW w:w="9576" w:type="dxa"/>
          </w:tcPr>
          <w:p w14:paraId="40A5E59C" w14:textId="77777777" w:rsidR="008A5B27" w:rsidRPr="00DD0A6B" w:rsidRDefault="008A5B27" w:rsidP="00930FFF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2.</w:t>
            </w:r>
            <w:r w:rsidRPr="00DD0A6B">
              <w:rPr>
                <w:rFonts w:ascii="Tahoma" w:hAnsi="Tahoma" w:cs="Tahoma"/>
                <w:sz w:val="20"/>
              </w:rPr>
              <w:t xml:space="preserve"> </w:t>
            </w:r>
            <w:r w:rsidRPr="00DD0A6B">
              <w:rPr>
                <w:rFonts w:ascii="Tahoma" w:hAnsi="Tahoma" w:cs="Tahoma"/>
                <w:b/>
                <w:sz w:val="20"/>
              </w:rPr>
              <w:t>Instruction</w:t>
            </w:r>
            <w:r w:rsidR="00B07591">
              <w:rPr>
                <w:rFonts w:ascii="Tahoma" w:hAnsi="Tahoma" w:cs="Tahoma"/>
                <w:b/>
                <w:sz w:val="20"/>
              </w:rPr>
              <w:t>al</w:t>
            </w:r>
            <w:r w:rsidRPr="00DD0A6B">
              <w:rPr>
                <w:rFonts w:ascii="Tahoma" w:hAnsi="Tahoma" w:cs="Tahoma"/>
                <w:b/>
                <w:sz w:val="20"/>
              </w:rPr>
              <w:t xml:space="preserve"> Focus: </w:t>
            </w:r>
          </w:p>
          <w:p w14:paraId="376675A1" w14:textId="77777777" w:rsidR="008A5B27" w:rsidRPr="00DD0A6B" w:rsidRDefault="008A5B27" w:rsidP="00930FFF">
            <w:pPr>
              <w:rPr>
                <w:rFonts w:ascii="Tahoma" w:hAnsi="Tahoma" w:cs="Tahoma"/>
                <w:b/>
                <w:sz w:val="20"/>
              </w:rPr>
            </w:pPr>
          </w:p>
          <w:p w14:paraId="70BB60CD" w14:textId="77777777" w:rsidR="008A5B27" w:rsidRPr="00DD0A6B" w:rsidRDefault="00A65F6F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be looking at different types of text to point out characteristic traits in the topics of Social Studies, Math, and Science, while implementing their ELA objective. </w:t>
            </w:r>
          </w:p>
        </w:tc>
      </w:tr>
      <w:tr w:rsidR="008A5B27" w:rsidRPr="00DD0A6B" w14:paraId="363FF0FD" w14:textId="77777777" w:rsidTr="00930FFF">
        <w:trPr>
          <w:trHeight w:val="1052"/>
        </w:trPr>
        <w:tc>
          <w:tcPr>
            <w:tcW w:w="9576" w:type="dxa"/>
            <w:tcBorders>
              <w:bottom w:val="single" w:sz="4" w:space="0" w:color="auto"/>
            </w:tcBorders>
          </w:tcPr>
          <w:p w14:paraId="6D62F888" w14:textId="77777777" w:rsidR="008A5B27" w:rsidRPr="00DD0A6B" w:rsidRDefault="00604E3D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 Interesting Texts/Materials</w:t>
            </w:r>
            <w:r w:rsidR="008A5B27" w:rsidRPr="00DD0A6B">
              <w:rPr>
                <w:rFonts w:ascii="Tahoma" w:hAnsi="Tahoma" w:cs="Tahoma"/>
                <w:b/>
                <w:sz w:val="20"/>
              </w:rPr>
              <w:t xml:space="preserve"> for Instruction</w:t>
            </w:r>
          </w:p>
          <w:p w14:paraId="08E55C77" w14:textId="77777777" w:rsidR="008A5B27" w:rsidRPr="00DD0A6B" w:rsidRDefault="008A5B27" w:rsidP="00930FFF">
            <w:pPr>
              <w:rPr>
                <w:rFonts w:ascii="Tahoma" w:hAnsi="Tahoma" w:cs="Tahoma"/>
                <w:b/>
                <w:sz w:val="20"/>
              </w:rPr>
            </w:pPr>
            <w:r w:rsidRPr="00DD0A6B">
              <w:rPr>
                <w:rFonts w:ascii="Tahoma" w:hAnsi="Tahoma" w:cs="Tahoma"/>
                <w:sz w:val="20"/>
              </w:rPr>
              <w:t>What text(s)</w:t>
            </w:r>
            <w:r w:rsidR="00604E3D">
              <w:rPr>
                <w:rFonts w:ascii="Tahoma" w:hAnsi="Tahoma" w:cs="Tahoma"/>
                <w:sz w:val="20"/>
              </w:rPr>
              <w:t>/materials</w:t>
            </w:r>
            <w:r w:rsidRPr="00DD0A6B">
              <w:rPr>
                <w:rFonts w:ascii="Tahoma" w:hAnsi="Tahoma" w:cs="Tahoma"/>
                <w:sz w:val="20"/>
              </w:rPr>
              <w:t xml:space="preserve"> are you using for your lesson? </w:t>
            </w:r>
          </w:p>
          <w:p w14:paraId="6218F9CD" w14:textId="77777777" w:rsidR="008A5B27" w:rsidRDefault="008A5B27" w:rsidP="00930FFF">
            <w:pPr>
              <w:rPr>
                <w:rFonts w:ascii="Tahoma" w:hAnsi="Tahoma" w:cs="Tahoma"/>
                <w:b/>
                <w:sz w:val="20"/>
              </w:rPr>
            </w:pPr>
          </w:p>
          <w:p w14:paraId="73340CA1" w14:textId="77777777" w:rsidR="00930FFF" w:rsidRDefault="00930FFF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Scholastic: Extreme Plants</w:t>
            </w:r>
          </w:p>
          <w:p w14:paraId="2ED5708E" w14:textId="77777777" w:rsidR="00930FFF" w:rsidRDefault="00930FFF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Saturday Evening Post: Treasuring Memories</w:t>
            </w:r>
          </w:p>
          <w:p w14:paraId="4D4BB8FF" w14:textId="77777777" w:rsidR="00930FFF" w:rsidRDefault="00930FFF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 To Eat</w:t>
            </w:r>
          </w:p>
          <w:p w14:paraId="6D04FE6D" w14:textId="77777777" w:rsidR="00930FFF" w:rsidRDefault="00930FFF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Moths</w:t>
            </w:r>
          </w:p>
          <w:p w14:paraId="73A19C19" w14:textId="77777777" w:rsidR="00930FFF" w:rsidRDefault="00930FFF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Cheerless Holiday</w:t>
            </w:r>
          </w:p>
          <w:p w14:paraId="19EE58B4" w14:textId="77777777" w:rsidR="00930FFF" w:rsidRDefault="006A2851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Scholastic: Natures Ice Cubes</w:t>
            </w:r>
          </w:p>
          <w:p w14:paraId="67CDC156" w14:textId="77777777" w:rsidR="006A2851" w:rsidRDefault="006A2851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Highlighter</w:t>
            </w:r>
          </w:p>
          <w:p w14:paraId="5B7EF92D" w14:textId="77777777" w:rsidR="006A2851" w:rsidRDefault="006A2851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pencil</w:t>
            </w:r>
          </w:p>
          <w:p w14:paraId="312A13A2" w14:textId="77777777" w:rsidR="002F51EC" w:rsidRPr="00DD0A6B" w:rsidRDefault="002F51EC" w:rsidP="00A65F6F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8A5B27" w:rsidRPr="00DD0A6B" w14:paraId="5BB929BB" w14:textId="77777777" w:rsidTr="00930FFF">
        <w:trPr>
          <w:trHeight w:val="1430"/>
        </w:trPr>
        <w:tc>
          <w:tcPr>
            <w:tcW w:w="9576" w:type="dxa"/>
          </w:tcPr>
          <w:p w14:paraId="4E0CEA28" w14:textId="77777777" w:rsidR="008A5B27" w:rsidRPr="00DD0A6B" w:rsidRDefault="008A5B27" w:rsidP="00930FFF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4.</w:t>
            </w:r>
            <w:r w:rsidRPr="00DD0A6B">
              <w:rPr>
                <w:rFonts w:ascii="Tahoma" w:hAnsi="Tahoma" w:cs="Tahoma"/>
                <w:sz w:val="20"/>
              </w:rPr>
              <w:t xml:space="preserve"> </w:t>
            </w:r>
            <w:r w:rsidRPr="00DD0A6B">
              <w:rPr>
                <w:rFonts w:ascii="Tahoma" w:hAnsi="Tahoma" w:cs="Tahoma"/>
                <w:b/>
                <w:sz w:val="20"/>
              </w:rPr>
              <w:t xml:space="preserve">Student Engagement: </w:t>
            </w:r>
            <w:r w:rsidRPr="00DD0A6B">
              <w:rPr>
                <w:rFonts w:ascii="Tahoma" w:hAnsi="Tahoma" w:cs="Tahoma"/>
                <w:sz w:val="20"/>
              </w:rPr>
              <w:t xml:space="preserve"> What engagement principle(s) are you choosing for this lesson? </w:t>
            </w:r>
          </w:p>
          <w:p w14:paraId="607FEEF9" w14:textId="77777777" w:rsidR="008A5B27" w:rsidRPr="00DD0A6B" w:rsidRDefault="003C33F9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______choice, __</w:t>
            </w:r>
            <w:proofErr w:type="spellStart"/>
            <w:r w:rsidR="006A2851">
              <w:rPr>
                <w:rFonts w:ascii="Tahoma" w:hAnsi="Tahoma" w:cs="Tahoma"/>
                <w:sz w:val="20"/>
              </w:rPr>
              <w:t>X</w:t>
            </w:r>
            <w:r>
              <w:rPr>
                <w:rFonts w:ascii="Tahoma" w:hAnsi="Tahoma" w:cs="Tahoma"/>
                <w:sz w:val="20"/>
              </w:rPr>
              <w:t>__collaboration</w:t>
            </w:r>
            <w:proofErr w:type="spellEnd"/>
            <w:r>
              <w:rPr>
                <w:rFonts w:ascii="Tahoma" w:hAnsi="Tahoma" w:cs="Tahoma"/>
                <w:sz w:val="20"/>
              </w:rPr>
              <w:t>, __</w:t>
            </w:r>
            <w:proofErr w:type="spellStart"/>
            <w:r w:rsidR="006A2851">
              <w:rPr>
                <w:rFonts w:ascii="Tahoma" w:hAnsi="Tahoma" w:cs="Tahoma"/>
                <w:sz w:val="20"/>
              </w:rPr>
              <w:t>X</w:t>
            </w:r>
            <w:r w:rsidR="002F51EC">
              <w:rPr>
                <w:rFonts w:ascii="Tahoma" w:hAnsi="Tahoma" w:cs="Tahoma"/>
                <w:sz w:val="20"/>
              </w:rPr>
              <w:t>__building</w:t>
            </w:r>
            <w:proofErr w:type="spellEnd"/>
            <w:r w:rsidR="002F51EC">
              <w:rPr>
                <w:rFonts w:ascii="Tahoma" w:hAnsi="Tahoma" w:cs="Tahoma"/>
                <w:sz w:val="20"/>
              </w:rPr>
              <w:t xml:space="preserve"> concepts, _</w:t>
            </w:r>
            <w:proofErr w:type="spellStart"/>
            <w:r w:rsidR="006A2851">
              <w:rPr>
                <w:rFonts w:ascii="Tahoma" w:hAnsi="Tahoma" w:cs="Tahoma"/>
                <w:sz w:val="20"/>
              </w:rPr>
              <w:t>X</w:t>
            </w:r>
            <w:r w:rsidR="002F51EC">
              <w:rPr>
                <w:rFonts w:ascii="Tahoma" w:hAnsi="Tahoma" w:cs="Tahoma"/>
                <w:sz w:val="20"/>
              </w:rPr>
              <w:t>_</w:t>
            </w:r>
            <w:r w:rsidR="008A5B27" w:rsidRPr="00DD0A6B">
              <w:rPr>
                <w:rFonts w:ascii="Tahoma" w:hAnsi="Tahoma" w:cs="Tahoma"/>
                <w:sz w:val="20"/>
              </w:rPr>
              <w:t>_relevance</w:t>
            </w:r>
            <w:proofErr w:type="spellEnd"/>
            <w:r w:rsidR="008A5B27" w:rsidRPr="00DD0A6B">
              <w:rPr>
                <w:rFonts w:ascii="Tahoma" w:hAnsi="Tahoma" w:cs="Tahoma"/>
                <w:sz w:val="20"/>
              </w:rPr>
              <w:t>—real world interaction</w:t>
            </w:r>
          </w:p>
          <w:p w14:paraId="26FFBC9F" w14:textId="77777777" w:rsidR="008A5B27" w:rsidRPr="00DD0A6B" w:rsidRDefault="008A5B27" w:rsidP="00930FFF">
            <w:pPr>
              <w:rPr>
                <w:rFonts w:ascii="Tahoma" w:hAnsi="Tahoma" w:cs="Tahoma"/>
                <w:b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I will engage students in this lesson by:</w:t>
            </w:r>
          </w:p>
          <w:p w14:paraId="3BF3E466" w14:textId="77777777" w:rsidR="008A5B27" w:rsidRDefault="008A5B27" w:rsidP="003C33F9">
            <w:pPr>
              <w:rPr>
                <w:rFonts w:ascii="Tahoma" w:hAnsi="Tahoma" w:cs="Tahoma"/>
                <w:sz w:val="20"/>
              </w:rPr>
            </w:pPr>
          </w:p>
          <w:p w14:paraId="168DDF38" w14:textId="77777777" w:rsidR="006A2851" w:rsidRPr="00DD0A6B" w:rsidRDefault="006A2851" w:rsidP="003C33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Having them read different reading material to help them understand the characteristic concept. This will help them see that characteristics are in Math, Science, and Social Studies</w:t>
            </w:r>
          </w:p>
        </w:tc>
      </w:tr>
      <w:tr w:rsidR="008A5B27" w:rsidRPr="00DD0A6B" w14:paraId="21E53B3C" w14:textId="77777777" w:rsidTr="00930FFF">
        <w:trPr>
          <w:trHeight w:val="2680"/>
        </w:trPr>
        <w:tc>
          <w:tcPr>
            <w:tcW w:w="9576" w:type="dxa"/>
            <w:tcBorders>
              <w:bottom w:val="single" w:sz="4" w:space="0" w:color="auto"/>
            </w:tcBorders>
          </w:tcPr>
          <w:p w14:paraId="6982C239" w14:textId="211A1AF2" w:rsidR="008A5B27" w:rsidRPr="00DD0A6B" w:rsidRDefault="008A5B27" w:rsidP="00930FFF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lastRenderedPageBreak/>
              <w:t xml:space="preserve">5. Student Activity/Differentiation. </w:t>
            </w:r>
            <w:r w:rsidRPr="00DD0A6B">
              <w:rPr>
                <w:rFonts w:ascii="Tahoma" w:hAnsi="Tahoma" w:cs="Tahoma"/>
                <w:sz w:val="20"/>
              </w:rPr>
              <w:t xml:space="preserve">What will your students be </w:t>
            </w:r>
            <w:r w:rsidRPr="00DD0A6B">
              <w:rPr>
                <w:rFonts w:ascii="Tahoma" w:hAnsi="Tahoma" w:cs="Tahoma"/>
                <w:sz w:val="20"/>
                <w:u w:val="single"/>
              </w:rPr>
              <w:t>doing</w:t>
            </w:r>
            <w:r w:rsidRPr="00DD0A6B">
              <w:rPr>
                <w:rFonts w:ascii="Tahoma" w:hAnsi="Tahoma" w:cs="Tahoma"/>
                <w:sz w:val="20"/>
              </w:rPr>
              <w:t xml:space="preserve"> to meet the purpose of your lesson? (listening, reading, searching, writing, strategy instruction, group work, etc.) </w:t>
            </w:r>
          </w:p>
          <w:p w14:paraId="5861F5FF" w14:textId="77777777" w:rsidR="008A5B27" w:rsidRPr="00DD0A6B" w:rsidRDefault="008A5B27" w:rsidP="00930FFF">
            <w:pPr>
              <w:rPr>
                <w:rFonts w:ascii="Tahoma" w:hAnsi="Tahoma" w:cs="Tahoma"/>
                <w:b/>
                <w:sz w:val="20"/>
              </w:rPr>
            </w:pPr>
            <w:r w:rsidRPr="00DD0A6B">
              <w:rPr>
                <w:rFonts w:ascii="Tahoma" w:hAnsi="Tahoma" w:cs="Tahoma"/>
                <w:sz w:val="20"/>
              </w:rPr>
              <w:t xml:space="preserve">What my students are actually DOING: </w:t>
            </w:r>
            <w:r w:rsidR="00B07591">
              <w:rPr>
                <w:rFonts w:ascii="Tahoma" w:hAnsi="Tahoma" w:cs="Tahoma"/>
                <w:b/>
                <w:sz w:val="20"/>
              </w:rPr>
              <w:t>Before, During, and After.</w:t>
            </w:r>
          </w:p>
          <w:p w14:paraId="50A03ACF" w14:textId="779F52AF" w:rsidR="0075318D" w:rsidRPr="0075318D" w:rsidRDefault="0075318D" w:rsidP="00930FFF">
            <w:pPr>
              <w:rPr>
                <w:rFonts w:ascii="Tahoma" w:hAnsi="Tahoma" w:cs="Tahoma"/>
                <w:sz w:val="20"/>
              </w:rPr>
            </w:pPr>
          </w:p>
          <w:p w14:paraId="1B7E200C" w14:textId="77777777" w:rsidR="0075318D" w:rsidRPr="00DD0A6B" w:rsidRDefault="0075318D" w:rsidP="00930FFF">
            <w:pPr>
              <w:rPr>
                <w:rFonts w:ascii="Tahoma" w:hAnsi="Tahoma" w:cs="Tahoma"/>
                <w:sz w:val="20"/>
              </w:rPr>
            </w:pPr>
          </w:p>
          <w:p w14:paraId="16851C93" w14:textId="77777777" w:rsidR="008A5B27" w:rsidRDefault="006A2851" w:rsidP="00930FF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Day 1:</w:t>
            </w:r>
          </w:p>
          <w:p w14:paraId="05BE4B48" w14:textId="0F6782FA" w:rsidR="00910BB0" w:rsidRPr="00910BB0" w:rsidRDefault="008461A5" w:rsidP="00910BB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Today we will be splitting the </w:t>
            </w:r>
            <w:r w:rsidRPr="00910BB0">
              <w:rPr>
                <w:rFonts w:ascii="Tahoma" w:hAnsi="Tahoma" w:cs="Tahoma"/>
                <w:sz w:val="20"/>
              </w:rPr>
              <w:t xml:space="preserve">entire classroom in half- not based on level, just right down the middle. Half will stay in my classroom, half will go to Mrs. </w:t>
            </w:r>
            <w:proofErr w:type="spellStart"/>
            <w:r w:rsidRPr="00910BB0">
              <w:rPr>
                <w:rFonts w:ascii="Tahoma" w:hAnsi="Tahoma" w:cs="Tahoma"/>
                <w:sz w:val="20"/>
              </w:rPr>
              <w:t>Tuckfield</w:t>
            </w:r>
            <w:r w:rsidR="00910BB0">
              <w:rPr>
                <w:rFonts w:ascii="Tahoma" w:hAnsi="Tahoma" w:cs="Tahoma"/>
                <w:sz w:val="20"/>
              </w:rPr>
              <w:t>’</w:t>
            </w:r>
            <w:r w:rsidRPr="00910BB0">
              <w:rPr>
                <w:rFonts w:ascii="Tahoma" w:hAnsi="Tahoma" w:cs="Tahoma"/>
                <w:sz w:val="20"/>
              </w:rPr>
              <w:t>s</w:t>
            </w:r>
            <w:proofErr w:type="spellEnd"/>
            <w:r w:rsidRPr="00910BB0">
              <w:rPr>
                <w:rFonts w:ascii="Tahoma" w:hAnsi="Tahoma" w:cs="Tahoma"/>
                <w:sz w:val="20"/>
              </w:rPr>
              <w:t xml:space="preserve"> classroom. </w:t>
            </w:r>
            <w:r w:rsidR="00910BB0" w:rsidRPr="00910BB0">
              <w:rPr>
                <w:rFonts w:ascii="Tahoma" w:hAnsi="Tahoma" w:cs="Tahoma"/>
                <w:sz w:val="20"/>
              </w:rPr>
              <w:t>Each classroom will get the same amount of articles, Scholastic: Extreme Plants, Saturday Evening Post: Treasuring Memories, Time To Eat, Moths, Cheerless Holiday, ad Scholastic: Natures Ice Cubes</w:t>
            </w:r>
            <w:r w:rsidR="00910BB0">
              <w:rPr>
                <w:rFonts w:ascii="Tahoma" w:hAnsi="Tahoma" w:cs="Tahoma"/>
                <w:sz w:val="20"/>
              </w:rPr>
              <w:t xml:space="preserve">. Together they will read, highlight, and list all the character traits they can find within their article. </w:t>
            </w:r>
          </w:p>
          <w:p w14:paraId="7AECA57D" w14:textId="52728D2D" w:rsidR="006A2851" w:rsidRDefault="006A2851" w:rsidP="00930FFF">
            <w:pPr>
              <w:rPr>
                <w:rFonts w:ascii="Tahoma" w:hAnsi="Tahoma" w:cs="Tahoma"/>
                <w:sz w:val="20"/>
              </w:rPr>
            </w:pPr>
          </w:p>
          <w:p w14:paraId="03CDF425" w14:textId="291F2CE6" w:rsidR="0075318D" w:rsidRDefault="00910BB0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They will then work to decide what 5 character traits they would like to present to the class. They will need to remember the objective and definition of a character trait and try not to focus on the emotion and summary of the story. </w:t>
            </w:r>
          </w:p>
          <w:p w14:paraId="2C0A4587" w14:textId="77777777" w:rsidR="00910BB0" w:rsidRDefault="00910BB0" w:rsidP="00930FFF">
            <w:pPr>
              <w:rPr>
                <w:rFonts w:ascii="Tahoma" w:hAnsi="Tahoma" w:cs="Tahoma"/>
                <w:sz w:val="20"/>
              </w:rPr>
            </w:pPr>
          </w:p>
          <w:p w14:paraId="018873A9" w14:textId="36271A67" w:rsidR="00910BB0" w:rsidRDefault="00910BB0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The articles my not spell out exactly what the character traits, but Mrs. </w:t>
            </w:r>
            <w:proofErr w:type="spellStart"/>
            <w:r>
              <w:rPr>
                <w:rFonts w:ascii="Tahoma" w:hAnsi="Tahoma" w:cs="Tahoma"/>
                <w:sz w:val="20"/>
              </w:rPr>
              <w:t>Tuckfield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and I will be there to help them pull traits out that they can use. </w:t>
            </w:r>
            <w:r w:rsidR="00AE3DA9">
              <w:rPr>
                <w:rFonts w:ascii="Tahoma" w:hAnsi="Tahoma" w:cs="Tahoma"/>
                <w:sz w:val="20"/>
              </w:rPr>
              <w:t xml:space="preserve">They can also use the list they received during the first lesson </w:t>
            </w:r>
            <w:r w:rsidR="00576D29">
              <w:rPr>
                <w:rFonts w:ascii="Tahoma" w:hAnsi="Tahoma" w:cs="Tahoma"/>
                <w:sz w:val="20"/>
              </w:rPr>
              <w:t xml:space="preserve">to pull ideas of character traits. </w:t>
            </w:r>
            <w:bookmarkStart w:id="0" w:name="_GoBack"/>
            <w:bookmarkEnd w:id="0"/>
          </w:p>
          <w:p w14:paraId="3C363F09" w14:textId="77777777" w:rsidR="0075318D" w:rsidRDefault="0075318D" w:rsidP="00930FFF">
            <w:pPr>
              <w:rPr>
                <w:rFonts w:ascii="Tahoma" w:hAnsi="Tahoma" w:cs="Tahoma"/>
                <w:b/>
                <w:sz w:val="20"/>
              </w:rPr>
            </w:pPr>
          </w:p>
          <w:p w14:paraId="63959A54" w14:textId="77777777" w:rsidR="006A2851" w:rsidRPr="00DD0A6B" w:rsidRDefault="006A2851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Day 2:</w:t>
            </w:r>
          </w:p>
          <w:p w14:paraId="70CBC7E6" w14:textId="75E1BCCE" w:rsidR="00910BB0" w:rsidRDefault="00910BB0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All students will meet back in the classroom and this time they will find the other group that has the same article as them- 10 groups reducing down to 5. They will then discuss and see what 5 character traits they can decide on to present to the class. We will then call each group up at random to present to us what 5 character traits are of the articles. We will write each one on the board so all students can see the examples of traits. </w:t>
            </w:r>
          </w:p>
          <w:p w14:paraId="7015154E" w14:textId="77777777" w:rsidR="00910BB0" w:rsidRDefault="00910BB0" w:rsidP="00930FFF">
            <w:pPr>
              <w:rPr>
                <w:rFonts w:ascii="Tahoma" w:hAnsi="Tahoma" w:cs="Tahoma"/>
                <w:sz w:val="20"/>
              </w:rPr>
            </w:pPr>
          </w:p>
          <w:p w14:paraId="73DF55E2" w14:textId="6BB7EBDB" w:rsidR="00910BB0" w:rsidRPr="00DD0A6B" w:rsidRDefault="00910BB0" w:rsidP="00930F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As an exit ticket on Day 2 they will write one thing they learned about another group’s article and traits. </w:t>
            </w:r>
          </w:p>
          <w:p w14:paraId="45D1EFB1" w14:textId="77777777" w:rsidR="00B71D36" w:rsidRPr="00DD0A6B" w:rsidRDefault="00B71D36" w:rsidP="00930FFF">
            <w:pPr>
              <w:rPr>
                <w:rFonts w:ascii="Tahoma" w:hAnsi="Tahoma" w:cs="Tahoma"/>
                <w:sz w:val="20"/>
              </w:rPr>
            </w:pPr>
          </w:p>
        </w:tc>
      </w:tr>
      <w:tr w:rsidR="008A5B27" w:rsidRPr="00DD0A6B" w14:paraId="0B1BF456" w14:textId="77777777" w:rsidTr="0075318D">
        <w:trPr>
          <w:trHeight w:val="87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81D0900" w14:textId="77777777" w:rsidR="008A5B27" w:rsidRDefault="008A5B27" w:rsidP="003C33F9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 xml:space="preserve">6. Writing/Communicating/Assessment: </w:t>
            </w:r>
            <w:r w:rsidRPr="00DD0A6B">
              <w:rPr>
                <w:rFonts w:ascii="Tahoma" w:hAnsi="Tahoma" w:cs="Tahoma"/>
                <w:sz w:val="20"/>
              </w:rPr>
              <w:t xml:space="preserve">How will you know students have met the purpose of the lesson? What will students </w:t>
            </w:r>
            <w:r w:rsidR="00DD124C">
              <w:rPr>
                <w:rFonts w:ascii="Tahoma" w:hAnsi="Tahoma" w:cs="Tahoma"/>
                <w:sz w:val="20"/>
              </w:rPr>
              <w:t>do</w:t>
            </w:r>
            <w:r w:rsidRPr="00DD0A6B">
              <w:rPr>
                <w:rFonts w:ascii="Tahoma" w:hAnsi="Tahoma" w:cs="Tahoma"/>
                <w:sz w:val="20"/>
              </w:rPr>
              <w:t xml:space="preserve"> to record their understanding? </w:t>
            </w:r>
          </w:p>
          <w:p w14:paraId="5CEEF879" w14:textId="77777777" w:rsidR="0075318D" w:rsidRDefault="0075318D" w:rsidP="003C33F9">
            <w:pPr>
              <w:rPr>
                <w:rFonts w:ascii="Tahoma" w:hAnsi="Tahoma" w:cs="Tahoma"/>
                <w:sz w:val="20"/>
              </w:rPr>
            </w:pPr>
          </w:p>
          <w:p w14:paraId="7551A1E6" w14:textId="77777777" w:rsidR="0075318D" w:rsidRDefault="0075318D" w:rsidP="003C33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Our Assessment will be a more formative assessment, having each group tell us a characteristic that they came up with on their article. It will be on a more presentation basis. However, as an exit ticket we will have the students write one thing they learned about another </w:t>
            </w:r>
            <w:r w:rsidR="008461A5">
              <w:rPr>
                <w:rFonts w:ascii="Tahoma" w:hAnsi="Tahoma" w:cs="Tahoma"/>
                <w:sz w:val="20"/>
              </w:rPr>
              <w:t>group’s article</w:t>
            </w:r>
            <w:r>
              <w:rPr>
                <w:rFonts w:ascii="Tahoma" w:hAnsi="Tahoma" w:cs="Tahoma"/>
                <w:sz w:val="20"/>
              </w:rPr>
              <w:t>.</w:t>
            </w:r>
            <w:r w:rsidR="008461A5">
              <w:rPr>
                <w:rFonts w:ascii="Tahoma" w:hAnsi="Tahoma" w:cs="Tahoma"/>
                <w:sz w:val="20"/>
              </w:rPr>
              <w:t xml:space="preserve"> This will help with comprehension of the concept.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57BCEE16" w14:textId="77777777" w:rsidR="00910BB0" w:rsidRDefault="00910BB0" w:rsidP="003C33F9">
            <w:pPr>
              <w:rPr>
                <w:rFonts w:ascii="Tahoma" w:hAnsi="Tahoma" w:cs="Tahoma"/>
                <w:sz w:val="20"/>
              </w:rPr>
            </w:pPr>
          </w:p>
          <w:p w14:paraId="721E2FC8" w14:textId="29FFEFA6" w:rsidR="00910BB0" w:rsidRPr="00A65F6F" w:rsidRDefault="00910BB0" w:rsidP="003C33F9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 will also be assessing the students presentations to the class so that </w:t>
            </w:r>
            <w:r w:rsidR="002C3700">
              <w:rPr>
                <w:rFonts w:ascii="Tahoma" w:hAnsi="Tahoma" w:cs="Tahoma"/>
                <w:sz w:val="20"/>
              </w:rPr>
              <w:t xml:space="preserve">we can see how well they understand character traits and the vocabulary that goes along with it. </w:t>
            </w:r>
          </w:p>
        </w:tc>
      </w:tr>
      <w:tr w:rsidR="008A5B27" w:rsidRPr="00DD0A6B" w14:paraId="266446D0" w14:textId="77777777" w:rsidTr="003C33F9">
        <w:trPr>
          <w:trHeight w:val="90"/>
        </w:trPr>
        <w:tc>
          <w:tcPr>
            <w:tcW w:w="9576" w:type="dxa"/>
          </w:tcPr>
          <w:p w14:paraId="4A793147" w14:textId="77777777" w:rsidR="008A5B27" w:rsidRPr="00DD0A6B" w:rsidRDefault="008A5B27" w:rsidP="00930FFF">
            <w:pPr>
              <w:rPr>
                <w:rFonts w:cs="Tahoma"/>
                <w:b/>
                <w:sz w:val="20"/>
              </w:rPr>
            </w:pPr>
          </w:p>
        </w:tc>
      </w:tr>
    </w:tbl>
    <w:p w14:paraId="6FFD611E" w14:textId="77777777" w:rsidR="008A5B27" w:rsidRPr="00DD0A6B" w:rsidRDefault="008A5B27" w:rsidP="008A5B27">
      <w:pPr>
        <w:rPr>
          <w:rFonts w:ascii="Tahoma" w:hAnsi="Tahoma"/>
        </w:rPr>
      </w:pPr>
    </w:p>
    <w:p w14:paraId="6683A7A5" w14:textId="77777777" w:rsidR="00886BC4" w:rsidRDefault="00886BC4"/>
    <w:sectPr w:rsidR="00886BC4" w:rsidSect="0088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CEC"/>
    <w:multiLevelType w:val="hybridMultilevel"/>
    <w:tmpl w:val="4C88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34F1"/>
    <w:multiLevelType w:val="hybridMultilevel"/>
    <w:tmpl w:val="93E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7"/>
    <w:rsid w:val="001B1E88"/>
    <w:rsid w:val="002C3700"/>
    <w:rsid w:val="002F51EC"/>
    <w:rsid w:val="003C33F9"/>
    <w:rsid w:val="003F71C0"/>
    <w:rsid w:val="00576D29"/>
    <w:rsid w:val="005D582D"/>
    <w:rsid w:val="00604E3D"/>
    <w:rsid w:val="006269B1"/>
    <w:rsid w:val="006A2851"/>
    <w:rsid w:val="0075318D"/>
    <w:rsid w:val="008461A5"/>
    <w:rsid w:val="0087058E"/>
    <w:rsid w:val="00886BC4"/>
    <w:rsid w:val="008A5B27"/>
    <w:rsid w:val="00910BB0"/>
    <w:rsid w:val="00916F5D"/>
    <w:rsid w:val="00930FFF"/>
    <w:rsid w:val="009C2A0B"/>
    <w:rsid w:val="00A61F07"/>
    <w:rsid w:val="00A65F6F"/>
    <w:rsid w:val="00AE3DA9"/>
    <w:rsid w:val="00B07591"/>
    <w:rsid w:val="00B67910"/>
    <w:rsid w:val="00B71D36"/>
    <w:rsid w:val="00D417B6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74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Kesha Prince</cp:lastModifiedBy>
  <cp:revision>6</cp:revision>
  <cp:lastPrinted>2013-01-29T16:15:00Z</cp:lastPrinted>
  <dcterms:created xsi:type="dcterms:W3CDTF">2014-02-12T01:09:00Z</dcterms:created>
  <dcterms:modified xsi:type="dcterms:W3CDTF">2014-02-25T03:45:00Z</dcterms:modified>
</cp:coreProperties>
</file>